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B04CE7" w14:textId="77777777" w:rsidR="00382C4C" w:rsidRDefault="00000000">
      <w:pPr>
        <w:pStyle w:val="Title"/>
      </w:pPr>
      <w:r>
        <w:t>DECLARATION</w:t>
      </w:r>
      <w:r>
        <w:rPr>
          <w:spacing w:val="-14"/>
        </w:rPr>
        <w:t xml:space="preserve"> </w:t>
      </w:r>
      <w:r>
        <w:rPr>
          <w:spacing w:val="-4"/>
        </w:rPr>
        <w:t>FORM</w:t>
      </w:r>
    </w:p>
    <w:p w14:paraId="1082E24F" w14:textId="77777777" w:rsidR="00382C4C" w:rsidRDefault="00382C4C">
      <w:pPr>
        <w:pStyle w:val="BodyText"/>
        <w:rPr>
          <w:rFonts w:ascii="Arial"/>
          <w:b/>
          <w:sz w:val="30"/>
        </w:rPr>
      </w:pPr>
    </w:p>
    <w:p w14:paraId="0830A082" w14:textId="77777777" w:rsidR="00382C4C" w:rsidRDefault="00382C4C">
      <w:pPr>
        <w:pStyle w:val="BodyText"/>
        <w:rPr>
          <w:rFonts w:ascii="Arial"/>
          <w:b/>
          <w:sz w:val="32"/>
        </w:rPr>
      </w:pPr>
    </w:p>
    <w:p w14:paraId="4C8A4A5B" w14:textId="77777777" w:rsidR="00382C4C" w:rsidRDefault="00000000">
      <w:pPr>
        <w:pStyle w:val="BodyText"/>
        <w:tabs>
          <w:tab w:val="left" w:leader="dot" w:pos="6611"/>
        </w:tabs>
        <w:ind w:left="155"/>
      </w:pPr>
      <w:r>
        <w:rPr>
          <w:spacing w:val="-10"/>
        </w:rPr>
        <w:t>I</w:t>
      </w:r>
      <w:r>
        <w:rPr>
          <w:rFonts w:ascii="Times New Roman"/>
        </w:rPr>
        <w:tab/>
      </w:r>
      <w:r>
        <w:t>hereby</w:t>
      </w:r>
      <w:r>
        <w:rPr>
          <w:spacing w:val="-6"/>
        </w:rPr>
        <w:t xml:space="preserve"> </w:t>
      </w:r>
      <w:r>
        <w:t>undertake</w:t>
      </w:r>
      <w:r>
        <w:rPr>
          <w:spacing w:val="-7"/>
        </w:rPr>
        <w:t xml:space="preserve"> </w:t>
      </w:r>
      <w:r>
        <w:t>that</w:t>
      </w:r>
      <w:r>
        <w:rPr>
          <w:spacing w:val="-5"/>
        </w:rPr>
        <w:t xml:space="preserve"> </w:t>
      </w:r>
      <w:r>
        <w:t>I</w:t>
      </w:r>
      <w:r>
        <w:rPr>
          <w:spacing w:val="-6"/>
        </w:rPr>
        <w:t xml:space="preserve"> </w:t>
      </w:r>
      <w:r>
        <w:rPr>
          <w:spacing w:val="-2"/>
        </w:rPr>
        <w:t>shall</w:t>
      </w:r>
    </w:p>
    <w:p w14:paraId="70536890" w14:textId="77777777" w:rsidR="00382C4C" w:rsidRDefault="00000000">
      <w:pPr>
        <w:pStyle w:val="BodyText"/>
        <w:spacing w:before="34" w:line="276" w:lineRule="auto"/>
        <w:ind w:left="100" w:right="112"/>
      </w:pPr>
      <w:r>
        <w:t>utilize my visit only for the purpose of which, Visa has been applied. I also declare that I am present in Philippines on the date of making this application and that all the information given by me here is true, accurate and complete. I understand that my visa application is being handled through BLS (Philippines) Inc. (BLS), service providers in Philippines appointed by the Consulate General of Spain in the Philippines. I am aware that the grant or refusal of visa is at the sole discretion of the Consulate General of Spain, Philippines and BLS are not responsible for the same or for any delay in the receipt of the visa. The processing of my application, including processing time, is subject to the procedures and timescales of the Consulate General of Spain, Philippines over which BLS has no control. I hereby agree to the BLS (Philippines) Terms and Conditions including Disclaimer and BLS Data Protection Policy current at the date</w:t>
      </w:r>
      <w:r>
        <w:rPr>
          <w:spacing w:val="-3"/>
        </w:rPr>
        <w:t xml:space="preserve"> </w:t>
      </w:r>
      <w:r>
        <w:t>of</w:t>
      </w:r>
      <w:r>
        <w:rPr>
          <w:spacing w:val="-3"/>
        </w:rPr>
        <w:t xml:space="preserve"> </w:t>
      </w:r>
      <w:r>
        <w:t>my</w:t>
      </w:r>
      <w:r>
        <w:rPr>
          <w:spacing w:val="-6"/>
        </w:rPr>
        <w:t xml:space="preserve"> </w:t>
      </w:r>
      <w:r>
        <w:t>application</w:t>
      </w:r>
      <w:r>
        <w:rPr>
          <w:spacing w:val="-3"/>
        </w:rPr>
        <w:t xml:space="preserve"> </w:t>
      </w:r>
      <w:r>
        <w:t>(downloadable</w:t>
      </w:r>
      <w:r>
        <w:rPr>
          <w:spacing w:val="-3"/>
        </w:rPr>
        <w:t xml:space="preserve"> </w:t>
      </w:r>
      <w:r>
        <w:t>from</w:t>
      </w:r>
      <w:r>
        <w:rPr>
          <w:spacing w:val="-3"/>
        </w:rPr>
        <w:t xml:space="preserve"> </w:t>
      </w:r>
      <w:hyperlink r:id="rId4">
        <w:r w:rsidR="00382C4C">
          <w:rPr>
            <w:color w:val="0000FF"/>
            <w:u w:val="single" w:color="0000FF"/>
          </w:rPr>
          <w:t>https://blsspainvisa.com/ph</w:t>
        </w:r>
      </w:hyperlink>
      <w:r>
        <w:t>)</w:t>
      </w:r>
      <w:r>
        <w:rPr>
          <w:spacing w:val="-4"/>
        </w:rPr>
        <w:t xml:space="preserve"> </w:t>
      </w:r>
      <w:r>
        <w:t>.</w:t>
      </w:r>
      <w:r>
        <w:rPr>
          <w:spacing w:val="-5"/>
        </w:rPr>
        <w:t xml:space="preserve"> </w:t>
      </w:r>
      <w:r>
        <w:t>I</w:t>
      </w:r>
      <w:r>
        <w:rPr>
          <w:spacing w:val="-5"/>
        </w:rPr>
        <w:t xml:space="preserve"> </w:t>
      </w:r>
      <w:r>
        <w:t>accept</w:t>
      </w:r>
      <w:r>
        <w:rPr>
          <w:spacing w:val="-3"/>
        </w:rPr>
        <w:t xml:space="preserve"> </w:t>
      </w:r>
      <w:r>
        <w:t>that</w:t>
      </w:r>
      <w:r>
        <w:rPr>
          <w:spacing w:val="-3"/>
        </w:rPr>
        <w:t xml:space="preserve"> </w:t>
      </w:r>
      <w:r>
        <w:t>application</w:t>
      </w:r>
      <w:r>
        <w:rPr>
          <w:spacing w:val="-3"/>
        </w:rPr>
        <w:t xml:space="preserve"> </w:t>
      </w:r>
      <w:r>
        <w:t>fees</w:t>
      </w:r>
      <w:r>
        <w:rPr>
          <w:spacing w:val="-4"/>
        </w:rPr>
        <w:t xml:space="preserve"> </w:t>
      </w:r>
      <w:r>
        <w:t>are not refundable, except as covered by BLS' refund policy, and are payable even if a visa is not granted. I accept that BLS limits its liability for replacement of lost passports or other travel documents, to refund of my application fee, and reimbursement of government fees in accordance with the BLS refund policy. I am responsible for the accuracy of my application form, and I accept that if BLS checks my application form, it does not guarantee that it will find any errors, and does not verify information I have provided. I accept that BLS excludes all other liability in relation to my application and advice or information given to me, including for breach of contract or negligence. I acknowledge and agree that my application and associated data will be processed in accordance with the BLS Data Protection Policy (</w:t>
      </w:r>
      <w:hyperlink r:id="rId5">
        <w:r w:rsidR="00382C4C">
          <w:rPr>
            <w:color w:val="0000FF"/>
            <w:u w:val="single" w:color="0000FF"/>
          </w:rPr>
          <w:t>https://blsspainvisa.com/ph</w:t>
        </w:r>
      </w:hyperlink>
      <w:r>
        <w:t>),</w:t>
      </w:r>
      <w:r>
        <w:rPr>
          <w:spacing w:val="-4"/>
        </w:rPr>
        <w:t xml:space="preserve"> </w:t>
      </w:r>
      <w:r>
        <w:t>and</w:t>
      </w:r>
      <w:r>
        <w:rPr>
          <w:spacing w:val="-2"/>
        </w:rPr>
        <w:t xml:space="preserve"> </w:t>
      </w:r>
      <w:r>
        <w:t>that</w:t>
      </w:r>
      <w:r>
        <w:rPr>
          <w:spacing w:val="-2"/>
        </w:rPr>
        <w:t xml:space="preserve"> </w:t>
      </w:r>
      <w:r>
        <w:t>my</w:t>
      </w:r>
      <w:r>
        <w:rPr>
          <w:spacing w:val="-3"/>
        </w:rPr>
        <w:t xml:space="preserve"> </w:t>
      </w:r>
      <w:r>
        <w:t>data</w:t>
      </w:r>
      <w:r>
        <w:rPr>
          <w:spacing w:val="-2"/>
        </w:rPr>
        <w:t xml:space="preserve"> </w:t>
      </w:r>
      <w:r>
        <w:t>may</w:t>
      </w:r>
      <w:r>
        <w:rPr>
          <w:spacing w:val="-3"/>
        </w:rPr>
        <w:t xml:space="preserve"> </w:t>
      </w:r>
      <w:r>
        <w:t>be</w:t>
      </w:r>
      <w:r>
        <w:rPr>
          <w:spacing w:val="-4"/>
        </w:rPr>
        <w:t xml:space="preserve"> </w:t>
      </w:r>
      <w:r>
        <w:t>processed</w:t>
      </w:r>
      <w:r>
        <w:rPr>
          <w:spacing w:val="-2"/>
        </w:rPr>
        <w:t xml:space="preserve"> </w:t>
      </w:r>
      <w:r>
        <w:t>by</w:t>
      </w:r>
      <w:r>
        <w:rPr>
          <w:spacing w:val="-3"/>
        </w:rPr>
        <w:t xml:space="preserve"> </w:t>
      </w:r>
      <w:r>
        <w:t>an</w:t>
      </w:r>
      <w:r>
        <w:rPr>
          <w:spacing w:val="-2"/>
        </w:rPr>
        <w:t xml:space="preserve"> </w:t>
      </w:r>
      <w:r>
        <w:t>affiliated</w:t>
      </w:r>
      <w:r>
        <w:rPr>
          <w:spacing w:val="-4"/>
        </w:rPr>
        <w:t xml:space="preserve"> </w:t>
      </w:r>
      <w:r>
        <w:t>company which</w:t>
      </w:r>
      <w:r>
        <w:rPr>
          <w:spacing w:val="-4"/>
        </w:rPr>
        <w:t xml:space="preserve"> </w:t>
      </w:r>
      <w:r>
        <w:t>may</w:t>
      </w:r>
      <w:r>
        <w:rPr>
          <w:spacing w:val="-3"/>
        </w:rPr>
        <w:t xml:space="preserve"> </w:t>
      </w:r>
      <w:r>
        <w:t>be a part of the BLS group of companies or a subcontractor for BLS, and that such processing may take place in Spain but subject to the same standards as apply in Philippines. Important Note: Suppression of facts or furnishing misleading/false information will result in denial of visa without assigning any reason.</w:t>
      </w:r>
    </w:p>
    <w:p w14:paraId="4ADF3E8B" w14:textId="77777777" w:rsidR="00382C4C" w:rsidRDefault="00000000">
      <w:pPr>
        <w:pStyle w:val="BodyText"/>
        <w:spacing w:line="276" w:lineRule="auto"/>
        <w:ind w:left="100" w:right="112"/>
      </w:pPr>
      <w:r>
        <w:t>Visa fee once tendered is non-refundable and subject to change without notice. After receipt of visa ensure</w:t>
      </w:r>
      <w:r>
        <w:rPr>
          <w:spacing w:val="-3"/>
        </w:rPr>
        <w:t xml:space="preserve"> </w:t>
      </w:r>
      <w:r>
        <w:t>name,</w:t>
      </w:r>
      <w:r>
        <w:rPr>
          <w:spacing w:val="-7"/>
        </w:rPr>
        <w:t xml:space="preserve"> </w:t>
      </w:r>
      <w:r>
        <w:t>spellings,</w:t>
      </w:r>
      <w:r>
        <w:rPr>
          <w:spacing w:val="-2"/>
        </w:rPr>
        <w:t xml:space="preserve"> </w:t>
      </w:r>
      <w:r>
        <w:t>passport</w:t>
      </w:r>
      <w:r>
        <w:rPr>
          <w:spacing w:val="-2"/>
        </w:rPr>
        <w:t xml:space="preserve"> </w:t>
      </w:r>
      <w:r>
        <w:t>number,</w:t>
      </w:r>
      <w:r>
        <w:rPr>
          <w:spacing w:val="-2"/>
        </w:rPr>
        <w:t xml:space="preserve"> </w:t>
      </w:r>
      <w:r>
        <w:t>type</w:t>
      </w:r>
      <w:r>
        <w:rPr>
          <w:spacing w:val="-3"/>
        </w:rPr>
        <w:t xml:space="preserve"> </w:t>
      </w:r>
      <w:r>
        <w:t>and</w:t>
      </w:r>
      <w:r>
        <w:rPr>
          <w:spacing w:val="-3"/>
        </w:rPr>
        <w:t xml:space="preserve"> </w:t>
      </w:r>
      <w:r>
        <w:t>validity</w:t>
      </w:r>
      <w:r>
        <w:rPr>
          <w:spacing w:val="-3"/>
        </w:rPr>
        <w:t xml:space="preserve"> </w:t>
      </w:r>
      <w:r>
        <w:t>visa</w:t>
      </w:r>
      <w:r>
        <w:rPr>
          <w:spacing w:val="-3"/>
        </w:rPr>
        <w:t xml:space="preserve"> </w:t>
      </w:r>
      <w:proofErr w:type="gramStart"/>
      <w:r>
        <w:t>is</w:t>
      </w:r>
      <w:proofErr w:type="gramEnd"/>
      <w:r>
        <w:rPr>
          <w:spacing w:val="-4"/>
        </w:rPr>
        <w:t xml:space="preserve"> </w:t>
      </w:r>
      <w:r>
        <w:t>given</w:t>
      </w:r>
      <w:r>
        <w:rPr>
          <w:spacing w:val="-3"/>
        </w:rPr>
        <w:t xml:space="preserve"> </w:t>
      </w:r>
      <w:r>
        <w:t>correctly. Visa</w:t>
      </w:r>
      <w:r>
        <w:rPr>
          <w:spacing w:val="-3"/>
        </w:rPr>
        <w:t xml:space="preserve"> </w:t>
      </w:r>
      <w:r>
        <w:t>is</w:t>
      </w:r>
      <w:r>
        <w:rPr>
          <w:spacing w:val="-4"/>
        </w:rPr>
        <w:t xml:space="preserve"> </w:t>
      </w:r>
      <w:r>
        <w:t>valid</w:t>
      </w:r>
      <w:r>
        <w:rPr>
          <w:spacing w:val="-3"/>
        </w:rPr>
        <w:t xml:space="preserve"> </w:t>
      </w:r>
      <w:r>
        <w:t>from</w:t>
      </w:r>
      <w:r>
        <w:rPr>
          <w:spacing w:val="-3"/>
        </w:rPr>
        <w:t xml:space="preserve"> </w:t>
      </w:r>
      <w:r>
        <w:t>date of issue.</w:t>
      </w:r>
    </w:p>
    <w:p w14:paraId="716F396D" w14:textId="77777777" w:rsidR="00382C4C" w:rsidRDefault="00382C4C">
      <w:pPr>
        <w:pStyle w:val="BodyText"/>
        <w:rPr>
          <w:sz w:val="22"/>
        </w:rPr>
      </w:pPr>
    </w:p>
    <w:p w14:paraId="52FB101E" w14:textId="77777777" w:rsidR="00382C4C" w:rsidRDefault="00382C4C">
      <w:pPr>
        <w:pStyle w:val="BodyText"/>
        <w:rPr>
          <w:sz w:val="22"/>
        </w:rPr>
      </w:pPr>
    </w:p>
    <w:p w14:paraId="04A6431E" w14:textId="77777777" w:rsidR="00382C4C" w:rsidRDefault="00000000">
      <w:pPr>
        <w:tabs>
          <w:tab w:val="left" w:pos="4817"/>
        </w:tabs>
        <w:spacing w:before="173"/>
        <w:ind w:left="100"/>
        <w:rPr>
          <w:rFonts w:ascii="Times New Roman"/>
          <w:sz w:val="20"/>
        </w:rPr>
      </w:pPr>
      <w:r>
        <w:rPr>
          <w:rFonts w:ascii="Arial"/>
          <w:b/>
          <w:sz w:val="20"/>
        </w:rPr>
        <w:t xml:space="preserve">Date &amp; Place: </w:t>
      </w:r>
      <w:r>
        <w:rPr>
          <w:rFonts w:ascii="Times New Roman"/>
          <w:sz w:val="20"/>
          <w:u w:val="single"/>
        </w:rPr>
        <w:tab/>
      </w:r>
    </w:p>
    <w:p w14:paraId="79697ECE" w14:textId="77777777" w:rsidR="00382C4C" w:rsidRDefault="00382C4C">
      <w:pPr>
        <w:pStyle w:val="BodyText"/>
        <w:rPr>
          <w:rFonts w:ascii="Times New Roman"/>
        </w:rPr>
      </w:pPr>
    </w:p>
    <w:p w14:paraId="5F32ABC8" w14:textId="77777777" w:rsidR="00382C4C" w:rsidRDefault="00382C4C">
      <w:pPr>
        <w:pStyle w:val="BodyText"/>
        <w:rPr>
          <w:rFonts w:ascii="Times New Roman"/>
        </w:rPr>
      </w:pPr>
    </w:p>
    <w:p w14:paraId="35F4F6BE" w14:textId="77777777" w:rsidR="00382C4C" w:rsidRDefault="00382C4C">
      <w:pPr>
        <w:pStyle w:val="BodyText"/>
        <w:rPr>
          <w:rFonts w:ascii="Times New Roman"/>
          <w:sz w:val="21"/>
        </w:rPr>
      </w:pPr>
    </w:p>
    <w:p w14:paraId="11AA9DC2" w14:textId="77777777" w:rsidR="00382C4C" w:rsidRDefault="00000000">
      <w:pPr>
        <w:tabs>
          <w:tab w:val="left" w:pos="5515"/>
        </w:tabs>
        <w:ind w:left="100"/>
        <w:rPr>
          <w:rFonts w:ascii="Times New Roman"/>
          <w:sz w:val="20"/>
        </w:rPr>
      </w:pPr>
      <w:r>
        <w:rPr>
          <w:rFonts w:ascii="Arial"/>
          <w:b/>
          <w:sz w:val="20"/>
        </w:rPr>
        <w:t xml:space="preserve">Signature of Applicant: </w:t>
      </w:r>
      <w:r>
        <w:rPr>
          <w:rFonts w:ascii="Times New Roman"/>
          <w:sz w:val="20"/>
          <w:u w:val="single"/>
        </w:rPr>
        <w:tab/>
      </w:r>
    </w:p>
    <w:p w14:paraId="5972E0EF" w14:textId="77777777" w:rsidR="00382C4C" w:rsidRDefault="00382C4C">
      <w:pPr>
        <w:pStyle w:val="BodyText"/>
        <w:rPr>
          <w:rFonts w:ascii="Times New Roman"/>
        </w:rPr>
      </w:pPr>
    </w:p>
    <w:p w14:paraId="272C1947" w14:textId="77777777" w:rsidR="00382C4C" w:rsidRDefault="00382C4C">
      <w:pPr>
        <w:pStyle w:val="BodyText"/>
        <w:rPr>
          <w:rFonts w:ascii="Times New Roman"/>
        </w:rPr>
      </w:pPr>
    </w:p>
    <w:p w14:paraId="61D27436" w14:textId="77777777" w:rsidR="00382C4C" w:rsidRDefault="00382C4C">
      <w:pPr>
        <w:pStyle w:val="BodyText"/>
        <w:spacing w:before="9"/>
        <w:rPr>
          <w:rFonts w:ascii="Times New Roman"/>
        </w:rPr>
      </w:pPr>
    </w:p>
    <w:p w14:paraId="61C11707" w14:textId="77777777" w:rsidR="00382C4C" w:rsidRDefault="00000000">
      <w:pPr>
        <w:tabs>
          <w:tab w:val="left" w:pos="5583"/>
        </w:tabs>
        <w:ind w:left="100"/>
        <w:rPr>
          <w:rFonts w:ascii="Times New Roman"/>
          <w:sz w:val="20"/>
          <w:u w:val="single"/>
        </w:rPr>
      </w:pPr>
      <w:r>
        <w:rPr>
          <w:rFonts w:ascii="Arial"/>
          <w:b/>
          <w:sz w:val="20"/>
        </w:rPr>
        <w:t xml:space="preserve">Name of Applicant: </w:t>
      </w:r>
      <w:r>
        <w:rPr>
          <w:rFonts w:ascii="Times New Roman"/>
          <w:sz w:val="20"/>
          <w:u w:val="single"/>
        </w:rPr>
        <w:tab/>
      </w:r>
    </w:p>
    <w:p w14:paraId="7980AC21" w14:textId="77777777" w:rsidR="00EB4228" w:rsidRDefault="00EB4228">
      <w:pPr>
        <w:tabs>
          <w:tab w:val="left" w:pos="5583"/>
        </w:tabs>
        <w:ind w:left="100"/>
        <w:rPr>
          <w:rFonts w:ascii="Times New Roman"/>
          <w:sz w:val="20"/>
          <w:u w:val="single"/>
        </w:rPr>
      </w:pPr>
    </w:p>
    <w:p w14:paraId="5268AC7B" w14:textId="77777777" w:rsidR="00EB4228" w:rsidRDefault="00EB4228">
      <w:pPr>
        <w:tabs>
          <w:tab w:val="left" w:pos="5583"/>
        </w:tabs>
        <w:ind w:left="100"/>
        <w:rPr>
          <w:rFonts w:ascii="Times New Roman"/>
          <w:sz w:val="20"/>
          <w:u w:val="single"/>
        </w:rPr>
      </w:pPr>
    </w:p>
    <w:p w14:paraId="68D7C02B" w14:textId="77777777" w:rsidR="00EB4228" w:rsidRDefault="00EB4228">
      <w:pPr>
        <w:tabs>
          <w:tab w:val="left" w:pos="5583"/>
        </w:tabs>
        <w:ind w:left="100"/>
        <w:rPr>
          <w:rFonts w:ascii="Times New Roman"/>
          <w:sz w:val="20"/>
          <w:u w:val="single"/>
        </w:rPr>
      </w:pPr>
    </w:p>
    <w:p w14:paraId="2D22A918" w14:textId="77777777" w:rsidR="00EB4228" w:rsidRDefault="00EB4228">
      <w:pPr>
        <w:tabs>
          <w:tab w:val="left" w:pos="5583"/>
        </w:tabs>
        <w:ind w:left="100"/>
        <w:rPr>
          <w:rFonts w:ascii="Times New Roman"/>
          <w:sz w:val="20"/>
          <w:u w:val="single"/>
        </w:rPr>
      </w:pPr>
    </w:p>
    <w:p w14:paraId="26EC762E" w14:textId="77777777" w:rsidR="00EB4228" w:rsidRDefault="00EB4228" w:rsidP="00D33D10">
      <w:pPr>
        <w:tabs>
          <w:tab w:val="left" w:pos="5583"/>
        </w:tabs>
        <w:rPr>
          <w:rFonts w:ascii="Times New Roman"/>
          <w:sz w:val="20"/>
          <w:u w:val="single"/>
        </w:rPr>
      </w:pPr>
    </w:p>
    <w:p w14:paraId="7DA78A44" w14:textId="77777777" w:rsidR="00EB4228" w:rsidRDefault="00EB4228">
      <w:pPr>
        <w:tabs>
          <w:tab w:val="left" w:pos="5583"/>
        </w:tabs>
        <w:ind w:left="100"/>
        <w:rPr>
          <w:rFonts w:ascii="Times New Roman"/>
          <w:sz w:val="20"/>
          <w:u w:val="single"/>
        </w:rPr>
      </w:pPr>
    </w:p>
    <w:p w14:paraId="63EBB2F4" w14:textId="26E4BC49" w:rsidR="00D33D10" w:rsidRDefault="00EB4228" w:rsidP="00D33D10">
      <w:pPr>
        <w:tabs>
          <w:tab w:val="left" w:pos="5583"/>
        </w:tabs>
        <w:ind w:left="100"/>
        <w:rPr>
          <w:rFonts w:ascii="Arial" w:hAnsi="Arial" w:cs="Arial"/>
          <w:b/>
          <w:bCs/>
          <w:color w:val="C00000"/>
          <w:sz w:val="32"/>
          <w:szCs w:val="32"/>
        </w:rPr>
      </w:pPr>
      <w:r w:rsidRPr="00D33D10">
        <w:rPr>
          <w:rFonts w:ascii="Arial" w:hAnsi="Arial" w:cs="Arial"/>
          <w:b/>
          <w:bCs/>
          <w:color w:val="C00000"/>
          <w:sz w:val="32"/>
          <w:szCs w:val="32"/>
        </w:rPr>
        <w:t>Courier Address</w:t>
      </w:r>
      <w:r w:rsidR="00D33D10">
        <w:rPr>
          <w:rFonts w:ascii="Arial" w:hAnsi="Arial" w:cs="Arial"/>
          <w:b/>
          <w:bCs/>
          <w:color w:val="C00000"/>
          <w:sz w:val="32"/>
          <w:szCs w:val="32"/>
        </w:rPr>
        <w:t>:</w:t>
      </w:r>
    </w:p>
    <w:p w14:paraId="25193060" w14:textId="77777777" w:rsidR="00D33D10" w:rsidRPr="00D33D10" w:rsidRDefault="00D33D10" w:rsidP="00D33D10">
      <w:pPr>
        <w:tabs>
          <w:tab w:val="left" w:pos="5583"/>
        </w:tabs>
        <w:ind w:left="100"/>
        <w:rPr>
          <w:rFonts w:ascii="Arial" w:hAnsi="Arial" w:cs="Arial"/>
          <w:b/>
          <w:bCs/>
          <w:color w:val="C00000"/>
          <w:sz w:val="32"/>
          <w:szCs w:val="32"/>
        </w:rPr>
      </w:pPr>
    </w:p>
    <w:p w14:paraId="1B001CFB" w14:textId="77777777" w:rsidR="00422366" w:rsidRDefault="00D33D10" w:rsidP="00D33D10">
      <w:pPr>
        <w:tabs>
          <w:tab w:val="left" w:pos="5583"/>
        </w:tabs>
        <w:spacing w:line="480" w:lineRule="auto"/>
        <w:ind w:left="100"/>
        <w:rPr>
          <w:rFonts w:ascii="Arial" w:hAnsi="Arial" w:cs="Arial"/>
          <w:b/>
          <w:bCs/>
        </w:rPr>
      </w:pPr>
      <w:r w:rsidRPr="00D33D10">
        <w:rPr>
          <w:rFonts w:ascii="Arial" w:hAnsi="Arial" w:cs="Arial"/>
          <w:b/>
          <w:bCs/>
        </w:rPr>
        <w:t>Address:</w:t>
      </w:r>
      <w:r w:rsidRPr="00D33D10">
        <w:rPr>
          <w:rFonts w:ascii="Arial" w:hAnsi="Arial" w:cs="Arial"/>
          <w:b/>
          <w:bCs/>
        </w:rPr>
        <w:br/>
        <w:t>City:</w:t>
      </w:r>
    </w:p>
    <w:p w14:paraId="16D45E05" w14:textId="5E18A147" w:rsidR="00D33D10" w:rsidRPr="00D33D10" w:rsidRDefault="00422366" w:rsidP="00D33D10">
      <w:pPr>
        <w:tabs>
          <w:tab w:val="left" w:pos="5583"/>
        </w:tabs>
        <w:spacing w:line="480" w:lineRule="auto"/>
        <w:ind w:left="100"/>
        <w:rPr>
          <w:rFonts w:ascii="Arial" w:hAnsi="Arial" w:cs="Arial"/>
          <w:b/>
          <w:bCs/>
          <w:color w:val="C00000"/>
        </w:rPr>
      </w:pPr>
      <w:r>
        <w:rPr>
          <w:rFonts w:ascii="Arial" w:hAnsi="Arial" w:cs="Arial"/>
          <w:b/>
          <w:bCs/>
        </w:rPr>
        <w:t>Province:</w:t>
      </w:r>
      <w:r w:rsidR="00D33D10" w:rsidRPr="00D33D10">
        <w:rPr>
          <w:rFonts w:ascii="Arial" w:hAnsi="Arial" w:cs="Arial"/>
          <w:b/>
          <w:bCs/>
        </w:rPr>
        <w:br/>
        <w:t>Postal Code:</w:t>
      </w:r>
    </w:p>
    <w:sectPr w:rsidR="00D33D10" w:rsidRPr="00D33D10">
      <w:type w:val="continuous"/>
      <w:pgSz w:w="12240" w:h="15840"/>
      <w:pgMar w:top="820" w:right="136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2C4C"/>
    <w:rsid w:val="00382C4C"/>
    <w:rsid w:val="00422366"/>
    <w:rsid w:val="00930361"/>
    <w:rsid w:val="00AE4BC9"/>
    <w:rsid w:val="00B4538C"/>
    <w:rsid w:val="00C528E7"/>
    <w:rsid w:val="00D33D10"/>
    <w:rsid w:val="00EB42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67A326"/>
  <w15:docId w15:val="{BD0D209D-D968-4204-9B07-4CE79796D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0"/>
    <w:qFormat/>
    <w:pPr>
      <w:spacing w:before="80"/>
      <w:ind w:left="3308" w:right="3282"/>
      <w:jc w:val="center"/>
    </w:pPr>
    <w:rPr>
      <w:rFonts w:ascii="Arial" w:eastAsia="Arial" w:hAnsi="Arial" w:cs="Arial"/>
      <w:b/>
      <w:bCs/>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blsspainvisa.com/ph" TargetMode="External"/><Relationship Id="rId4" Type="http://schemas.openxmlformats.org/officeDocument/2006/relationships/hyperlink" Target="https://blsspainvisa.com/p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415</Words>
  <Characters>2369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BLS26</dc:creator>
  <cp:lastModifiedBy>Morelia Morelia</cp:lastModifiedBy>
  <cp:revision>2</cp:revision>
  <cp:lastPrinted>2024-09-06T08:06:00Z</cp:lastPrinted>
  <dcterms:created xsi:type="dcterms:W3CDTF">2025-01-02T05:52:00Z</dcterms:created>
  <dcterms:modified xsi:type="dcterms:W3CDTF">2025-01-02T05:52:00Z</dcterms:modified>
</cp:coreProperties>
</file>